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99" w:rsidRDefault="00DE3099" w:rsidP="00DE3099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  <w:u w:val="single"/>
        </w:rPr>
      </w:pPr>
    </w:p>
    <w:p w:rsidR="00DE3099" w:rsidRPr="00DE3099" w:rsidRDefault="00DE3099" w:rsidP="00DE3099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  <w:u w:val="single"/>
        </w:rPr>
      </w:pPr>
      <w:r w:rsidRPr="00DE3099">
        <w:rPr>
          <w:rFonts w:cs="Times New Roman"/>
          <w:b/>
          <w:bCs/>
          <w:sz w:val="32"/>
          <w:szCs w:val="32"/>
          <w:u w:val="single"/>
        </w:rPr>
        <w:t>Standards</w:t>
      </w:r>
    </w:p>
    <w:p w:rsidR="00DE3099" w:rsidRPr="00DE3099" w:rsidRDefault="00DE3099" w:rsidP="00DE3099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</w:rPr>
      </w:pPr>
    </w:p>
    <w:p w:rsidR="00DE3099" w:rsidRPr="00DE3099" w:rsidRDefault="00DE3099" w:rsidP="00DE3099">
      <w:pPr>
        <w:autoSpaceDE w:val="0"/>
        <w:autoSpaceDN w:val="0"/>
        <w:adjustRightInd w:val="0"/>
        <w:rPr>
          <w:rFonts w:cs="Times New Roman"/>
          <w:bCs/>
          <w:sz w:val="32"/>
          <w:szCs w:val="32"/>
        </w:rPr>
      </w:pPr>
      <w:r w:rsidRPr="00DE3099">
        <w:rPr>
          <w:rFonts w:cs="Times New Roman"/>
          <w:b/>
          <w:bCs/>
          <w:sz w:val="32"/>
          <w:szCs w:val="32"/>
        </w:rPr>
        <w:t>2.1</w:t>
      </w:r>
      <w:proofErr w:type="gramStart"/>
      <w:r w:rsidRPr="00DE3099">
        <w:rPr>
          <w:rFonts w:cs="Times New Roman"/>
          <w:b/>
          <w:bCs/>
          <w:sz w:val="32"/>
          <w:szCs w:val="32"/>
        </w:rPr>
        <w:t>.A2.F</w:t>
      </w:r>
      <w:proofErr w:type="gramEnd"/>
      <w:r w:rsidRPr="00DE3099">
        <w:rPr>
          <w:rFonts w:cs="Times New Roman"/>
          <w:b/>
          <w:bCs/>
          <w:sz w:val="32"/>
          <w:szCs w:val="32"/>
        </w:rPr>
        <w:t>:</w:t>
      </w:r>
      <w:r w:rsidRPr="00DE3099">
        <w:rPr>
          <w:rFonts w:cs="Times New Roman"/>
          <w:bCs/>
          <w:sz w:val="32"/>
          <w:szCs w:val="32"/>
        </w:rPr>
        <w:t xml:space="preserve"> Understand the concepts of exponential and logarithmic forms and use the inverse relationships between exponential and logarithmic expression to determine unknown quantities in equations.</w:t>
      </w:r>
    </w:p>
    <w:p w:rsidR="00DE3099" w:rsidRPr="00DE3099" w:rsidRDefault="00DE3099" w:rsidP="00DE3099">
      <w:pPr>
        <w:autoSpaceDE w:val="0"/>
        <w:autoSpaceDN w:val="0"/>
        <w:adjustRightInd w:val="0"/>
        <w:rPr>
          <w:rFonts w:cs="Times New Roman"/>
          <w:bCs/>
          <w:sz w:val="32"/>
          <w:szCs w:val="32"/>
        </w:rPr>
      </w:pPr>
    </w:p>
    <w:p w:rsidR="00DE3099" w:rsidRPr="00DE3099" w:rsidRDefault="00DE3099" w:rsidP="00DE3099">
      <w:pPr>
        <w:autoSpaceDE w:val="0"/>
        <w:autoSpaceDN w:val="0"/>
        <w:adjustRightInd w:val="0"/>
        <w:rPr>
          <w:rFonts w:cs="Times New Roman"/>
          <w:bCs/>
          <w:sz w:val="32"/>
          <w:szCs w:val="32"/>
        </w:rPr>
      </w:pPr>
      <w:r w:rsidRPr="00DE3099">
        <w:rPr>
          <w:rFonts w:cs="Times New Roman"/>
          <w:b/>
          <w:bCs/>
          <w:sz w:val="32"/>
          <w:szCs w:val="32"/>
        </w:rPr>
        <w:t>2.6</w:t>
      </w:r>
      <w:proofErr w:type="gramStart"/>
      <w:r w:rsidRPr="00DE3099">
        <w:rPr>
          <w:rFonts w:cs="Times New Roman"/>
          <w:b/>
          <w:bCs/>
          <w:sz w:val="32"/>
          <w:szCs w:val="32"/>
        </w:rPr>
        <w:t>.A2.C</w:t>
      </w:r>
      <w:proofErr w:type="gramEnd"/>
      <w:r w:rsidRPr="00DE3099">
        <w:rPr>
          <w:rFonts w:cs="Times New Roman"/>
          <w:b/>
          <w:bCs/>
          <w:sz w:val="32"/>
          <w:szCs w:val="32"/>
        </w:rPr>
        <w:t>:</w:t>
      </w:r>
      <w:r w:rsidRPr="00DE3099">
        <w:rPr>
          <w:rFonts w:cs="Times New Roman"/>
          <w:bCs/>
          <w:sz w:val="32"/>
          <w:szCs w:val="32"/>
        </w:rPr>
        <w:t xml:space="preserve"> Construct a line of best fit and calculate its equation for linear and non linear two-variable data.</w:t>
      </w:r>
    </w:p>
    <w:p w:rsidR="00DE3099" w:rsidRPr="00DE3099" w:rsidRDefault="00DE3099" w:rsidP="00BE3464">
      <w:pPr>
        <w:rPr>
          <w:rFonts w:cs="Calibri-Bold"/>
          <w:bCs/>
          <w:sz w:val="32"/>
          <w:szCs w:val="32"/>
        </w:rPr>
      </w:pPr>
    </w:p>
    <w:p w:rsidR="00DE3099" w:rsidRPr="00DE3099" w:rsidRDefault="00DE3099" w:rsidP="00DE3099">
      <w:pPr>
        <w:autoSpaceDE w:val="0"/>
        <w:autoSpaceDN w:val="0"/>
        <w:adjustRightInd w:val="0"/>
        <w:rPr>
          <w:rFonts w:cs="Times New Roman"/>
          <w:bCs/>
          <w:sz w:val="32"/>
          <w:szCs w:val="32"/>
        </w:rPr>
      </w:pPr>
      <w:r w:rsidRPr="00DE3099">
        <w:rPr>
          <w:rFonts w:cs="Times New Roman"/>
          <w:b/>
          <w:bCs/>
          <w:sz w:val="32"/>
          <w:szCs w:val="32"/>
        </w:rPr>
        <w:t>2.8</w:t>
      </w:r>
      <w:proofErr w:type="gramStart"/>
      <w:r w:rsidRPr="00DE3099">
        <w:rPr>
          <w:rFonts w:cs="Times New Roman"/>
          <w:b/>
          <w:bCs/>
          <w:sz w:val="32"/>
          <w:szCs w:val="32"/>
        </w:rPr>
        <w:t>.A2.B</w:t>
      </w:r>
      <w:proofErr w:type="gramEnd"/>
      <w:r w:rsidRPr="00DE3099">
        <w:rPr>
          <w:rFonts w:cs="Times New Roman"/>
          <w:b/>
          <w:bCs/>
          <w:sz w:val="32"/>
          <w:szCs w:val="32"/>
        </w:rPr>
        <w:t>:</w:t>
      </w:r>
      <w:r w:rsidRPr="00DE3099">
        <w:rPr>
          <w:rFonts w:cs="Times New Roman"/>
          <w:bCs/>
          <w:sz w:val="32"/>
          <w:szCs w:val="32"/>
        </w:rPr>
        <w:t xml:space="preserve"> Evaluate and simplify algebraic expressions, for example: products/quotients of polynomials, logarithmic expressions and complex fractions; and solve and graph linear, quadratic, exponential and logarithmic equations and inequalities, and solve and graph systems of equations and inequalities.</w:t>
      </w:r>
    </w:p>
    <w:p w:rsidR="00DE3099" w:rsidRPr="00DE3099" w:rsidRDefault="00DE3099" w:rsidP="00DE3099">
      <w:pPr>
        <w:rPr>
          <w:rFonts w:cs="Times New Roman"/>
          <w:bCs/>
          <w:sz w:val="32"/>
          <w:szCs w:val="32"/>
        </w:rPr>
      </w:pPr>
    </w:p>
    <w:p w:rsidR="00DE3099" w:rsidRPr="00DE3099" w:rsidRDefault="00DE3099" w:rsidP="00DE3099">
      <w:pPr>
        <w:autoSpaceDE w:val="0"/>
        <w:autoSpaceDN w:val="0"/>
        <w:adjustRightInd w:val="0"/>
        <w:rPr>
          <w:rFonts w:cs="Times New Roman"/>
          <w:bCs/>
          <w:sz w:val="32"/>
          <w:szCs w:val="32"/>
        </w:rPr>
      </w:pPr>
      <w:r w:rsidRPr="00DE3099">
        <w:rPr>
          <w:rFonts w:cs="Times New Roman"/>
          <w:b/>
          <w:bCs/>
          <w:sz w:val="32"/>
          <w:szCs w:val="32"/>
        </w:rPr>
        <w:t>2.8</w:t>
      </w:r>
      <w:proofErr w:type="gramStart"/>
      <w:r w:rsidRPr="00DE3099">
        <w:rPr>
          <w:rFonts w:cs="Times New Roman"/>
          <w:b/>
          <w:bCs/>
          <w:sz w:val="32"/>
          <w:szCs w:val="32"/>
        </w:rPr>
        <w:t>.A2.D</w:t>
      </w:r>
      <w:proofErr w:type="gramEnd"/>
      <w:r w:rsidRPr="00DE3099">
        <w:rPr>
          <w:rFonts w:cs="Times New Roman"/>
          <w:b/>
          <w:bCs/>
          <w:sz w:val="32"/>
          <w:szCs w:val="32"/>
        </w:rPr>
        <w:t>:</w:t>
      </w:r>
      <w:r w:rsidRPr="00DE3099">
        <w:rPr>
          <w:rFonts w:cs="Times New Roman"/>
          <w:bCs/>
          <w:sz w:val="32"/>
          <w:szCs w:val="32"/>
        </w:rPr>
        <w:t xml:space="preserve"> Demonstrate an understanding and apply properties of functions (domain, range, inverses) and characteristics of families of functions (linear, polynomial, rational, exponential, logarithmic).</w:t>
      </w:r>
    </w:p>
    <w:p w:rsidR="00DE3099" w:rsidRPr="00DE3099" w:rsidRDefault="00DE3099" w:rsidP="00DE3099">
      <w:pPr>
        <w:rPr>
          <w:rFonts w:cs="Times New Roman"/>
          <w:bCs/>
          <w:sz w:val="32"/>
          <w:szCs w:val="32"/>
        </w:rPr>
      </w:pPr>
    </w:p>
    <w:p w:rsidR="00DE3099" w:rsidRPr="00DE3099" w:rsidRDefault="00DE3099" w:rsidP="00DE3099">
      <w:pPr>
        <w:autoSpaceDE w:val="0"/>
        <w:autoSpaceDN w:val="0"/>
        <w:adjustRightInd w:val="0"/>
        <w:rPr>
          <w:rFonts w:cs="Times New Roman"/>
          <w:bCs/>
          <w:sz w:val="32"/>
          <w:szCs w:val="32"/>
        </w:rPr>
      </w:pPr>
      <w:r w:rsidRPr="00DE3099">
        <w:rPr>
          <w:rFonts w:cs="Times New Roman"/>
          <w:b/>
          <w:bCs/>
          <w:sz w:val="32"/>
          <w:szCs w:val="32"/>
        </w:rPr>
        <w:t>2.8</w:t>
      </w:r>
      <w:proofErr w:type="gramStart"/>
      <w:r w:rsidRPr="00DE3099">
        <w:rPr>
          <w:rFonts w:cs="Times New Roman"/>
          <w:b/>
          <w:bCs/>
          <w:sz w:val="32"/>
          <w:szCs w:val="32"/>
        </w:rPr>
        <w:t>.A2.E</w:t>
      </w:r>
      <w:proofErr w:type="gramEnd"/>
      <w:r w:rsidRPr="00DE3099">
        <w:rPr>
          <w:rFonts w:cs="Times New Roman"/>
          <w:b/>
          <w:bCs/>
          <w:sz w:val="32"/>
          <w:szCs w:val="32"/>
        </w:rPr>
        <w:t>:</w:t>
      </w:r>
      <w:r w:rsidRPr="00DE3099">
        <w:rPr>
          <w:rFonts w:cs="Times New Roman"/>
          <w:bCs/>
          <w:sz w:val="32"/>
          <w:szCs w:val="32"/>
        </w:rPr>
        <w:t xml:space="preserve"> Use combinations of symbols and numbers to create expressions, equations, and inequalities in two or more variables, systems of equations and inequalities, and functional relationships that model problem situations.</w:t>
      </w:r>
    </w:p>
    <w:p w:rsidR="00DE3099" w:rsidRPr="00DE3099" w:rsidRDefault="00DE3099" w:rsidP="00DE3099">
      <w:pPr>
        <w:rPr>
          <w:rFonts w:cs="Times New Roman"/>
          <w:bCs/>
          <w:sz w:val="32"/>
          <w:szCs w:val="32"/>
        </w:rPr>
      </w:pPr>
    </w:p>
    <w:p w:rsidR="00DE3099" w:rsidRPr="00DE3099" w:rsidRDefault="00DE3099" w:rsidP="00DE3099">
      <w:pPr>
        <w:autoSpaceDE w:val="0"/>
        <w:autoSpaceDN w:val="0"/>
        <w:adjustRightInd w:val="0"/>
        <w:rPr>
          <w:rFonts w:cs="Times New Roman"/>
          <w:bCs/>
          <w:sz w:val="32"/>
          <w:szCs w:val="32"/>
        </w:rPr>
      </w:pPr>
      <w:r w:rsidRPr="00DE3099">
        <w:rPr>
          <w:rFonts w:cs="Times New Roman"/>
          <w:b/>
          <w:bCs/>
          <w:sz w:val="32"/>
          <w:szCs w:val="32"/>
        </w:rPr>
        <w:t>2.8</w:t>
      </w:r>
      <w:proofErr w:type="gramStart"/>
      <w:r w:rsidRPr="00DE3099">
        <w:rPr>
          <w:rFonts w:cs="Times New Roman"/>
          <w:b/>
          <w:bCs/>
          <w:sz w:val="32"/>
          <w:szCs w:val="32"/>
        </w:rPr>
        <w:t>.A2.F</w:t>
      </w:r>
      <w:proofErr w:type="gramEnd"/>
      <w:r w:rsidRPr="00DE3099">
        <w:rPr>
          <w:rFonts w:cs="Times New Roman"/>
          <w:b/>
          <w:bCs/>
          <w:sz w:val="32"/>
          <w:szCs w:val="32"/>
        </w:rPr>
        <w:t>:</w:t>
      </w:r>
      <w:r w:rsidRPr="00DE3099">
        <w:rPr>
          <w:rFonts w:cs="Times New Roman"/>
          <w:bCs/>
          <w:sz w:val="32"/>
          <w:szCs w:val="32"/>
        </w:rPr>
        <w:t xml:space="preserve"> Interpret the results of solving equations, inequalities, systems of equations, and systems of inequalities in the context of the situation that motivated the model.</w:t>
      </w:r>
    </w:p>
    <w:p w:rsidR="00DE3099" w:rsidRPr="00DE3099" w:rsidRDefault="00DE3099" w:rsidP="00DE3099">
      <w:pPr>
        <w:rPr>
          <w:rFonts w:cs="Times New Roman"/>
          <w:bCs/>
          <w:sz w:val="32"/>
          <w:szCs w:val="32"/>
        </w:rPr>
      </w:pPr>
    </w:p>
    <w:p w:rsidR="00DE3099" w:rsidRPr="00DE3099" w:rsidRDefault="00DE3099" w:rsidP="00DE3099">
      <w:pPr>
        <w:rPr>
          <w:rFonts w:cs="Calibri-Bold"/>
          <w:bCs/>
          <w:sz w:val="32"/>
          <w:szCs w:val="32"/>
        </w:rPr>
      </w:pPr>
      <w:r w:rsidRPr="00DE3099">
        <w:rPr>
          <w:rFonts w:cs="Times New Roman"/>
          <w:b/>
          <w:bCs/>
          <w:sz w:val="32"/>
          <w:szCs w:val="32"/>
        </w:rPr>
        <w:t>2.11</w:t>
      </w:r>
      <w:proofErr w:type="gramStart"/>
      <w:r w:rsidRPr="00DE3099">
        <w:rPr>
          <w:rFonts w:cs="Times New Roman"/>
          <w:b/>
          <w:bCs/>
          <w:sz w:val="32"/>
          <w:szCs w:val="32"/>
        </w:rPr>
        <w:t>.A2.B</w:t>
      </w:r>
      <w:proofErr w:type="gramEnd"/>
      <w:r w:rsidRPr="00DE3099">
        <w:rPr>
          <w:rFonts w:cs="Times New Roman"/>
          <w:bCs/>
          <w:sz w:val="32"/>
          <w:szCs w:val="32"/>
        </w:rPr>
        <w:t>: Analyze and interpret rates of growth/decay.</w:t>
      </w:r>
    </w:p>
    <w:p w:rsidR="00DE3099" w:rsidRPr="00DE3099" w:rsidRDefault="00DE3099" w:rsidP="00BE3464">
      <w:pPr>
        <w:rPr>
          <w:rFonts w:cs="Calibri-Bold"/>
          <w:b/>
          <w:bCs/>
          <w:sz w:val="32"/>
          <w:szCs w:val="32"/>
        </w:rPr>
      </w:pPr>
    </w:p>
    <w:p w:rsidR="00DE3099" w:rsidRPr="00DE3099" w:rsidRDefault="00DE3099" w:rsidP="00BE3464">
      <w:pPr>
        <w:rPr>
          <w:rFonts w:cs="Calibri-Bold"/>
          <w:b/>
          <w:bCs/>
          <w:sz w:val="32"/>
          <w:szCs w:val="32"/>
          <w:u w:val="single"/>
        </w:rPr>
      </w:pPr>
    </w:p>
    <w:p w:rsidR="00DE3099" w:rsidRPr="00DE3099" w:rsidRDefault="00DE3099" w:rsidP="00BE3464">
      <w:pPr>
        <w:rPr>
          <w:rFonts w:cs="Calibri-Bold"/>
          <w:b/>
          <w:bCs/>
          <w:sz w:val="32"/>
          <w:szCs w:val="32"/>
          <w:u w:val="single"/>
        </w:rPr>
      </w:pPr>
    </w:p>
    <w:p w:rsidR="00DE3099" w:rsidRPr="00DE3099" w:rsidRDefault="00DE3099" w:rsidP="00BE3464">
      <w:pPr>
        <w:rPr>
          <w:rFonts w:cs="Calibri-Bold"/>
          <w:b/>
          <w:bCs/>
          <w:sz w:val="32"/>
          <w:szCs w:val="32"/>
          <w:u w:val="single"/>
        </w:rPr>
      </w:pPr>
    </w:p>
    <w:p w:rsidR="00DE3099" w:rsidRDefault="00DE3099" w:rsidP="00BE3464">
      <w:pPr>
        <w:rPr>
          <w:rFonts w:cs="Calibri-Bold"/>
          <w:b/>
          <w:bCs/>
          <w:sz w:val="32"/>
          <w:szCs w:val="32"/>
          <w:u w:val="single"/>
        </w:rPr>
      </w:pPr>
    </w:p>
    <w:p w:rsidR="00DE3099" w:rsidRDefault="00DE3099" w:rsidP="00BE3464">
      <w:pPr>
        <w:rPr>
          <w:rFonts w:cs="Calibri-Bold"/>
          <w:b/>
          <w:bCs/>
          <w:sz w:val="32"/>
          <w:szCs w:val="32"/>
          <w:u w:val="single"/>
        </w:rPr>
      </w:pPr>
    </w:p>
    <w:p w:rsidR="00DE3099" w:rsidRDefault="00DE3099" w:rsidP="00BE3464">
      <w:pPr>
        <w:rPr>
          <w:rFonts w:cs="Calibri-Bold"/>
          <w:b/>
          <w:bCs/>
          <w:sz w:val="32"/>
          <w:szCs w:val="32"/>
          <w:u w:val="single"/>
        </w:rPr>
      </w:pPr>
    </w:p>
    <w:p w:rsidR="00DE3099" w:rsidRDefault="00DE3099" w:rsidP="00BE3464">
      <w:pPr>
        <w:rPr>
          <w:rFonts w:cs="Calibri-Bold"/>
          <w:b/>
          <w:bCs/>
          <w:sz w:val="32"/>
          <w:szCs w:val="32"/>
          <w:u w:val="single"/>
        </w:rPr>
      </w:pPr>
    </w:p>
    <w:p w:rsidR="00DE3099" w:rsidRPr="00DE3099" w:rsidRDefault="00DE3099" w:rsidP="00BE3464">
      <w:pPr>
        <w:rPr>
          <w:rFonts w:cs="Calibri-Bold"/>
          <w:b/>
          <w:bCs/>
          <w:sz w:val="32"/>
          <w:szCs w:val="32"/>
          <w:u w:val="single"/>
        </w:rPr>
      </w:pPr>
      <w:r w:rsidRPr="00DE3099">
        <w:rPr>
          <w:rFonts w:cs="Calibri-Bold"/>
          <w:b/>
          <w:bCs/>
          <w:sz w:val="32"/>
          <w:szCs w:val="32"/>
          <w:u w:val="single"/>
        </w:rPr>
        <w:t>Assessment Anchors and Eligible Content</w:t>
      </w:r>
    </w:p>
    <w:p w:rsidR="00DE3099" w:rsidRPr="00DE3099" w:rsidRDefault="00DE3099" w:rsidP="00BE3464">
      <w:pPr>
        <w:rPr>
          <w:rFonts w:cs="Calibri-Bold"/>
          <w:b/>
          <w:bCs/>
          <w:sz w:val="32"/>
          <w:szCs w:val="32"/>
        </w:rPr>
      </w:pPr>
    </w:p>
    <w:p w:rsidR="00BE3464" w:rsidRPr="00DE3099" w:rsidRDefault="00BE3464" w:rsidP="00BE3464">
      <w:pPr>
        <w:rPr>
          <w:rFonts w:cs="Calibri-Bold"/>
          <w:b/>
          <w:bCs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>A2.1.2 Non</w:t>
      </w:r>
      <w:r w:rsidRPr="00DE3099">
        <w:rPr>
          <w:rFonts w:cs="Cambria Math"/>
          <w:b/>
          <w:bCs/>
          <w:sz w:val="32"/>
          <w:szCs w:val="32"/>
        </w:rPr>
        <w:t>‐</w:t>
      </w:r>
      <w:r w:rsidRPr="00DE3099">
        <w:rPr>
          <w:rFonts w:cs="Calibri-Bold"/>
          <w:b/>
          <w:bCs/>
          <w:sz w:val="32"/>
          <w:szCs w:val="32"/>
        </w:rPr>
        <w:t>Linear Expressions</w:t>
      </w:r>
    </w:p>
    <w:p w:rsidR="00BE3464" w:rsidRPr="00DE3099" w:rsidRDefault="00BE3464" w:rsidP="00DE3099">
      <w:pPr>
        <w:autoSpaceDE w:val="0"/>
        <w:autoSpaceDN w:val="0"/>
        <w:adjustRightInd w:val="0"/>
        <w:ind w:left="72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A2.1.2.1 </w:t>
      </w:r>
      <w:r w:rsidRPr="00DE3099">
        <w:rPr>
          <w:rFonts w:cs="Calibri"/>
          <w:sz w:val="32"/>
          <w:szCs w:val="32"/>
        </w:rPr>
        <w:t>Use exponents, roots, and/or absolute values to represent equivalent forms or to solve problems.</w:t>
      </w:r>
    </w:p>
    <w:p w:rsidR="00BE3464" w:rsidRPr="00DE3099" w:rsidRDefault="00BE3464" w:rsidP="00DE3099">
      <w:pPr>
        <w:autoSpaceDE w:val="0"/>
        <w:autoSpaceDN w:val="0"/>
        <w:adjustRightInd w:val="0"/>
        <w:ind w:left="144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A2.1.2.1.4 </w:t>
      </w:r>
      <w:r w:rsidRPr="00DE3099">
        <w:rPr>
          <w:rFonts w:cs="Calibri"/>
          <w:sz w:val="32"/>
          <w:szCs w:val="32"/>
        </w:rPr>
        <w:t>Simplify or evaluate expressions involving logarithms and exponents (e.g., log28 = 3 or log42 = ½).</w:t>
      </w:r>
    </w:p>
    <w:p w:rsidR="00BE3464" w:rsidRDefault="00BE3464" w:rsidP="00BE3464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DE3099" w:rsidRPr="00DE3099" w:rsidRDefault="00DE3099" w:rsidP="00BE3464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BE3464" w:rsidRPr="00DE3099" w:rsidRDefault="00BE3464" w:rsidP="00BE3464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>A2.1.3 Non</w:t>
      </w:r>
      <w:r w:rsidRPr="00DE3099">
        <w:rPr>
          <w:rFonts w:cs="Cambria Math"/>
          <w:b/>
          <w:bCs/>
          <w:sz w:val="32"/>
          <w:szCs w:val="32"/>
        </w:rPr>
        <w:t>‐</w:t>
      </w:r>
      <w:r w:rsidRPr="00DE3099">
        <w:rPr>
          <w:rFonts w:cs="Calibri-Bold"/>
          <w:b/>
          <w:bCs/>
          <w:sz w:val="32"/>
          <w:szCs w:val="32"/>
        </w:rPr>
        <w:t>Linear Equations</w:t>
      </w:r>
    </w:p>
    <w:p w:rsidR="00BE3464" w:rsidRPr="00DE3099" w:rsidRDefault="00BE3464" w:rsidP="00DE3099">
      <w:pPr>
        <w:autoSpaceDE w:val="0"/>
        <w:autoSpaceDN w:val="0"/>
        <w:adjustRightInd w:val="0"/>
        <w:ind w:left="72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A2.1.3.1 </w:t>
      </w:r>
      <w:r w:rsidRPr="00DE3099">
        <w:rPr>
          <w:rFonts w:cs="Calibri"/>
          <w:sz w:val="32"/>
          <w:szCs w:val="32"/>
        </w:rPr>
        <w:t>Write and/or solve non‐linear equations using various methods.</w:t>
      </w:r>
    </w:p>
    <w:p w:rsidR="00BE3464" w:rsidRPr="00DE3099" w:rsidRDefault="00BE3464" w:rsidP="00D14F13">
      <w:pPr>
        <w:autoSpaceDE w:val="0"/>
        <w:autoSpaceDN w:val="0"/>
        <w:adjustRightInd w:val="0"/>
        <w:ind w:left="144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A2.1.3.1.3 </w:t>
      </w:r>
      <w:r w:rsidRPr="00DE3099">
        <w:rPr>
          <w:rFonts w:cs="Calibri"/>
          <w:sz w:val="32"/>
          <w:szCs w:val="32"/>
        </w:rPr>
        <w:t>Write and/or solve a simple exponential or logarithmic equation (including common and natural logarithms).</w:t>
      </w:r>
    </w:p>
    <w:p w:rsidR="00BE3464" w:rsidRPr="00DE3099" w:rsidRDefault="00BE3464" w:rsidP="00DE3099">
      <w:pPr>
        <w:autoSpaceDE w:val="0"/>
        <w:autoSpaceDN w:val="0"/>
        <w:adjustRightInd w:val="0"/>
        <w:ind w:left="144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A2.1.3.1.4 </w:t>
      </w:r>
      <w:r w:rsidRPr="00DE3099">
        <w:rPr>
          <w:rFonts w:cs="Calibri"/>
          <w:sz w:val="32"/>
          <w:szCs w:val="32"/>
        </w:rPr>
        <w:t>Write, solve, and/or apply linear or exponential growth or decay (including problem situations).</w:t>
      </w:r>
    </w:p>
    <w:p w:rsidR="00BE3464" w:rsidRDefault="00BE3464" w:rsidP="00BE3464">
      <w:pPr>
        <w:autoSpaceDE w:val="0"/>
        <w:autoSpaceDN w:val="0"/>
        <w:adjustRightInd w:val="0"/>
        <w:rPr>
          <w:rFonts w:cs="Calibri"/>
          <w:sz w:val="32"/>
          <w:szCs w:val="32"/>
        </w:rPr>
      </w:pPr>
    </w:p>
    <w:p w:rsidR="00DE3099" w:rsidRPr="00DE3099" w:rsidRDefault="00DE3099" w:rsidP="00BE3464">
      <w:pPr>
        <w:autoSpaceDE w:val="0"/>
        <w:autoSpaceDN w:val="0"/>
        <w:adjustRightInd w:val="0"/>
        <w:rPr>
          <w:rFonts w:cs="Calibri"/>
          <w:sz w:val="32"/>
          <w:szCs w:val="32"/>
        </w:rPr>
      </w:pPr>
    </w:p>
    <w:p w:rsidR="00BE3464" w:rsidRPr="00DE3099" w:rsidRDefault="00BE3464" w:rsidP="00BE3464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>A2.2.1 Patterns, Relations, and Functions</w:t>
      </w:r>
    </w:p>
    <w:p w:rsidR="00BE3464" w:rsidRPr="00DE3099" w:rsidRDefault="00BE3464" w:rsidP="00BE3464">
      <w:pPr>
        <w:autoSpaceDE w:val="0"/>
        <w:autoSpaceDN w:val="0"/>
        <w:adjustRightInd w:val="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ab/>
      </w:r>
      <w:proofErr w:type="gramStart"/>
      <w:r w:rsidRPr="00DE3099">
        <w:rPr>
          <w:rFonts w:cs="Calibri-Bold"/>
          <w:b/>
          <w:bCs/>
          <w:sz w:val="32"/>
          <w:szCs w:val="32"/>
        </w:rPr>
        <w:t xml:space="preserve">A2.2.1.1 </w:t>
      </w:r>
      <w:r w:rsidRPr="00DE3099">
        <w:rPr>
          <w:rFonts w:cs="Calibri"/>
          <w:sz w:val="32"/>
          <w:szCs w:val="32"/>
        </w:rPr>
        <w:t>Analyze and/or use patterns or relations.</w:t>
      </w:r>
      <w:proofErr w:type="gramEnd"/>
    </w:p>
    <w:p w:rsidR="00BE3464" w:rsidRPr="00DE3099" w:rsidRDefault="00BE3464" w:rsidP="00DE3099">
      <w:pPr>
        <w:autoSpaceDE w:val="0"/>
        <w:autoSpaceDN w:val="0"/>
        <w:adjustRightInd w:val="0"/>
        <w:ind w:left="144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A2.2.1.1.4 </w:t>
      </w:r>
      <w:r w:rsidRPr="00DE3099">
        <w:rPr>
          <w:rFonts w:cs="Calibri"/>
          <w:sz w:val="32"/>
          <w:szCs w:val="32"/>
        </w:rPr>
        <w:t>Identify and/or determine the characteristics of an exponential, quadratic, or polynomial function (e.g., intervals of increase/decrease, intercepts, zeros, and asymptotes).</w:t>
      </w:r>
    </w:p>
    <w:p w:rsidR="00BE3464" w:rsidRDefault="00BE3464" w:rsidP="00BE3464">
      <w:pPr>
        <w:autoSpaceDE w:val="0"/>
        <w:autoSpaceDN w:val="0"/>
        <w:adjustRightInd w:val="0"/>
        <w:rPr>
          <w:rFonts w:cs="Calibri"/>
          <w:sz w:val="32"/>
          <w:szCs w:val="32"/>
        </w:rPr>
      </w:pPr>
    </w:p>
    <w:p w:rsidR="00DE3099" w:rsidRPr="00DE3099" w:rsidRDefault="00DE3099" w:rsidP="00BE3464">
      <w:pPr>
        <w:autoSpaceDE w:val="0"/>
        <w:autoSpaceDN w:val="0"/>
        <w:adjustRightInd w:val="0"/>
        <w:rPr>
          <w:rFonts w:cs="Calibri"/>
          <w:sz w:val="32"/>
          <w:szCs w:val="32"/>
        </w:rPr>
      </w:pPr>
    </w:p>
    <w:p w:rsidR="00BE3464" w:rsidRPr="00DE3099" w:rsidRDefault="00BE3464" w:rsidP="00BE3464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>A2.2.2 Applications of Functions</w:t>
      </w:r>
    </w:p>
    <w:p w:rsidR="00D14F13" w:rsidRPr="00DE3099" w:rsidRDefault="00BE3464" w:rsidP="00D14F13">
      <w:pPr>
        <w:autoSpaceDE w:val="0"/>
        <w:autoSpaceDN w:val="0"/>
        <w:adjustRightInd w:val="0"/>
        <w:ind w:left="72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A2.2.2.1 </w:t>
      </w:r>
      <w:r w:rsidRPr="00DE3099">
        <w:rPr>
          <w:rFonts w:cs="Calibri"/>
          <w:sz w:val="32"/>
          <w:szCs w:val="32"/>
        </w:rPr>
        <w:t>Create, interpret, and/or use polynomial, exponential, and/or logarithmic functions</w:t>
      </w:r>
      <w:r w:rsidR="00D14F13" w:rsidRPr="00DE3099">
        <w:rPr>
          <w:rFonts w:cs="Calibri"/>
          <w:sz w:val="32"/>
          <w:szCs w:val="32"/>
        </w:rPr>
        <w:t xml:space="preserve"> </w:t>
      </w:r>
      <w:r w:rsidRPr="00DE3099">
        <w:rPr>
          <w:rFonts w:cs="Calibri"/>
          <w:sz w:val="32"/>
          <w:szCs w:val="32"/>
        </w:rPr>
        <w:t>and their equations, graphs, or</w:t>
      </w:r>
      <w:r w:rsidR="00D14F13" w:rsidRPr="00DE3099">
        <w:rPr>
          <w:rFonts w:cs="Calibri"/>
          <w:sz w:val="32"/>
          <w:szCs w:val="32"/>
        </w:rPr>
        <w:t xml:space="preserve"> </w:t>
      </w:r>
      <w:r w:rsidRPr="00DE3099">
        <w:rPr>
          <w:rFonts w:cs="Calibri"/>
          <w:sz w:val="32"/>
          <w:szCs w:val="32"/>
        </w:rPr>
        <w:t>tables.</w:t>
      </w:r>
    </w:p>
    <w:p w:rsidR="00D14F13" w:rsidRPr="00DE3099" w:rsidRDefault="00D14F13" w:rsidP="00D14F13">
      <w:pPr>
        <w:autoSpaceDE w:val="0"/>
        <w:autoSpaceDN w:val="0"/>
        <w:adjustRightInd w:val="0"/>
        <w:ind w:left="144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A2.2.2.1.2 </w:t>
      </w:r>
      <w:r w:rsidRPr="00DE3099">
        <w:rPr>
          <w:rFonts w:cs="Calibri"/>
          <w:sz w:val="32"/>
          <w:szCs w:val="32"/>
        </w:rPr>
        <w:t>Create, interpret, and/or use the equation, graph, or table of an exponential or logarithmic function (including common and natural logarithms).</w:t>
      </w:r>
    </w:p>
    <w:p w:rsidR="00D14F13" w:rsidRPr="00DE3099" w:rsidRDefault="00D14F13" w:rsidP="00DE3099">
      <w:pPr>
        <w:autoSpaceDE w:val="0"/>
        <w:autoSpaceDN w:val="0"/>
        <w:adjustRightInd w:val="0"/>
        <w:ind w:left="144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A2.2.2.1.4 </w:t>
      </w:r>
      <w:r w:rsidRPr="00DE3099">
        <w:rPr>
          <w:rFonts w:cs="Calibri"/>
          <w:sz w:val="32"/>
          <w:szCs w:val="32"/>
        </w:rPr>
        <w:t>Translate a polynomial, exponential, or logarithmic function from one representation of a function to another (graph, table, and equation).</w:t>
      </w:r>
    </w:p>
    <w:p w:rsidR="00D14F13" w:rsidRPr="00DE3099" w:rsidRDefault="00D14F13" w:rsidP="00D14F13">
      <w:pPr>
        <w:autoSpaceDE w:val="0"/>
        <w:autoSpaceDN w:val="0"/>
        <w:adjustRightInd w:val="0"/>
        <w:rPr>
          <w:rFonts w:cs="Calibri"/>
          <w:sz w:val="32"/>
          <w:szCs w:val="32"/>
        </w:rPr>
      </w:pPr>
    </w:p>
    <w:p w:rsidR="00DE3099" w:rsidRDefault="00DE3099" w:rsidP="00D14F13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531F82" w:rsidRPr="00DE3099" w:rsidRDefault="00531F82" w:rsidP="00531F82">
      <w:pPr>
        <w:rPr>
          <w:rFonts w:cs="Calibri-Bold"/>
          <w:b/>
          <w:bCs/>
          <w:sz w:val="32"/>
          <w:szCs w:val="32"/>
          <w:u w:val="single"/>
        </w:rPr>
      </w:pPr>
      <w:r w:rsidRPr="00DE3099">
        <w:rPr>
          <w:rFonts w:cs="Calibri-Bold"/>
          <w:b/>
          <w:bCs/>
          <w:sz w:val="32"/>
          <w:szCs w:val="32"/>
          <w:u w:val="single"/>
        </w:rPr>
        <w:t>Assessment Anchors and Eligible Content</w:t>
      </w:r>
      <w:r>
        <w:rPr>
          <w:rFonts w:cs="Calibri-Bold"/>
          <w:b/>
          <w:bCs/>
          <w:sz w:val="32"/>
          <w:szCs w:val="32"/>
          <w:u w:val="single"/>
        </w:rPr>
        <w:t xml:space="preserve"> (continued)</w:t>
      </w:r>
    </w:p>
    <w:p w:rsidR="00DE3099" w:rsidRDefault="00DE3099" w:rsidP="00D14F13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D14F13" w:rsidRPr="00DE3099" w:rsidRDefault="00D14F13" w:rsidP="00D14F13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>A2.2.3 Data Analysis</w:t>
      </w:r>
    </w:p>
    <w:p w:rsidR="00D14F13" w:rsidRPr="00DE3099" w:rsidRDefault="00D14F13" w:rsidP="00D14F13">
      <w:pPr>
        <w:autoSpaceDE w:val="0"/>
        <w:autoSpaceDN w:val="0"/>
        <w:adjustRightInd w:val="0"/>
        <w:ind w:left="72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A2.2.3.1 </w:t>
      </w:r>
      <w:r w:rsidRPr="00DE3099">
        <w:rPr>
          <w:rFonts w:cs="Calibri"/>
          <w:sz w:val="32"/>
          <w:szCs w:val="32"/>
        </w:rPr>
        <w:t>Analyze and/or interpret data on a scatter plot and/or use a scatter plot to make predictions.</w:t>
      </w:r>
    </w:p>
    <w:p w:rsidR="00D14F13" w:rsidRPr="00DE3099" w:rsidRDefault="00D14F13" w:rsidP="00D14F13">
      <w:pPr>
        <w:autoSpaceDE w:val="0"/>
        <w:autoSpaceDN w:val="0"/>
        <w:adjustRightInd w:val="0"/>
        <w:ind w:left="144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A2.2.3.1.1 </w:t>
      </w:r>
      <w:r w:rsidRPr="00DE3099">
        <w:rPr>
          <w:rFonts w:cs="Calibri"/>
          <w:sz w:val="32"/>
          <w:szCs w:val="32"/>
        </w:rPr>
        <w:t xml:space="preserve">Draw, </w:t>
      </w:r>
      <w:proofErr w:type="gramStart"/>
      <w:r w:rsidRPr="00DE3099">
        <w:rPr>
          <w:rFonts w:cs="Calibri"/>
          <w:sz w:val="32"/>
          <w:szCs w:val="32"/>
        </w:rPr>
        <w:t>identify</w:t>
      </w:r>
      <w:proofErr w:type="gramEnd"/>
      <w:r w:rsidRPr="00DE3099">
        <w:rPr>
          <w:rFonts w:cs="Calibri"/>
          <w:sz w:val="32"/>
          <w:szCs w:val="32"/>
        </w:rPr>
        <w:t>, find, interpret, and/or write an equation for a regression model (lines and curves of best fit) for a scatter plot.</w:t>
      </w:r>
    </w:p>
    <w:p w:rsidR="00D14F13" w:rsidRDefault="00D14F13" w:rsidP="00DE3099">
      <w:pPr>
        <w:autoSpaceDE w:val="0"/>
        <w:autoSpaceDN w:val="0"/>
        <w:adjustRightInd w:val="0"/>
        <w:ind w:left="1440"/>
        <w:rPr>
          <w:rFonts w:cs="Calibri"/>
          <w:sz w:val="32"/>
          <w:szCs w:val="32"/>
        </w:rPr>
      </w:pPr>
      <w:r w:rsidRPr="00DE3099">
        <w:rPr>
          <w:rFonts w:cs="Calibri-Bold"/>
          <w:b/>
          <w:bCs/>
          <w:sz w:val="32"/>
          <w:szCs w:val="32"/>
        </w:rPr>
        <w:t xml:space="preserve">A2.2.3.1.2 </w:t>
      </w:r>
      <w:r w:rsidRPr="00DE3099">
        <w:rPr>
          <w:rFonts w:cs="Calibri"/>
          <w:sz w:val="32"/>
          <w:szCs w:val="32"/>
        </w:rPr>
        <w:t>Make predictions using the equations or graphs of regression models (lines and curves of best fit) of scatter plots.</w:t>
      </w:r>
    </w:p>
    <w:p w:rsidR="003C1992" w:rsidRDefault="003C1992" w:rsidP="003C1992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3C1992" w:rsidRDefault="003C1992" w:rsidP="003C1992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3C1992" w:rsidRDefault="003C1992" w:rsidP="003C1992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3C1992" w:rsidRDefault="003C1992" w:rsidP="003C1992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3C1992" w:rsidRDefault="003C1992" w:rsidP="003C1992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3C1992" w:rsidRDefault="003C1992" w:rsidP="003C1992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3C1992" w:rsidRDefault="003C1992" w:rsidP="003C1992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3C1992" w:rsidRDefault="003C1992" w:rsidP="003C1992">
      <w:pPr>
        <w:autoSpaceDE w:val="0"/>
        <w:autoSpaceDN w:val="0"/>
        <w:adjustRightInd w:val="0"/>
        <w:rPr>
          <w:rFonts w:cs="Calibri-Bold"/>
          <w:b/>
          <w:bCs/>
          <w:sz w:val="32"/>
          <w:szCs w:val="32"/>
        </w:rPr>
      </w:pPr>
    </w:p>
    <w:p w:rsidR="003C1992" w:rsidRPr="00DE3099" w:rsidRDefault="003C1992" w:rsidP="003C1992">
      <w:pPr>
        <w:autoSpaceDE w:val="0"/>
        <w:autoSpaceDN w:val="0"/>
        <w:adjustRightInd w:val="0"/>
        <w:jc w:val="center"/>
        <w:rPr>
          <w:rFonts w:cs="Calibri"/>
          <w:sz w:val="32"/>
          <w:szCs w:val="32"/>
        </w:rPr>
      </w:pPr>
      <w:r w:rsidRPr="003C1992">
        <w:rPr>
          <w:rFonts w:cs="Calibri"/>
          <w:sz w:val="32"/>
          <w:szCs w:val="32"/>
        </w:rPr>
        <w:t>http://www.pdesas.org/</w:t>
      </w:r>
    </w:p>
    <w:sectPr w:rsidR="003C1992" w:rsidRPr="00DE3099" w:rsidSect="00DE3099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281" w:rsidRDefault="00936281" w:rsidP="00D14F13">
      <w:r>
        <w:separator/>
      </w:r>
    </w:p>
  </w:endnote>
  <w:endnote w:type="continuationSeparator" w:id="0">
    <w:p w:rsidR="00936281" w:rsidRDefault="00936281" w:rsidP="00D14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281" w:rsidRDefault="00936281" w:rsidP="00D14F13">
      <w:r>
        <w:separator/>
      </w:r>
    </w:p>
  </w:footnote>
  <w:footnote w:type="continuationSeparator" w:id="0">
    <w:p w:rsidR="00936281" w:rsidRDefault="00936281" w:rsidP="00D14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F13" w:rsidRPr="00D14F13" w:rsidRDefault="00D14F13" w:rsidP="00D14F13">
    <w:pPr>
      <w:pStyle w:val="Header"/>
      <w:jc w:val="center"/>
      <w:rPr>
        <w:b/>
        <w:sz w:val="36"/>
        <w:szCs w:val="36"/>
      </w:rPr>
    </w:pPr>
    <w:r w:rsidRPr="00D14F13">
      <w:rPr>
        <w:b/>
        <w:sz w:val="36"/>
        <w:szCs w:val="36"/>
      </w:rPr>
      <w:t>Pennsylvania Standards, Anchors, and Eligible Content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464"/>
    <w:rsid w:val="003C1992"/>
    <w:rsid w:val="00531F82"/>
    <w:rsid w:val="006850BD"/>
    <w:rsid w:val="006B069E"/>
    <w:rsid w:val="007A26DD"/>
    <w:rsid w:val="007C7ACD"/>
    <w:rsid w:val="00823222"/>
    <w:rsid w:val="00936281"/>
    <w:rsid w:val="00986545"/>
    <w:rsid w:val="009C74C5"/>
    <w:rsid w:val="00A01EC2"/>
    <w:rsid w:val="00A16F53"/>
    <w:rsid w:val="00BE3464"/>
    <w:rsid w:val="00D14F13"/>
    <w:rsid w:val="00DE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14F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4F13"/>
  </w:style>
  <w:style w:type="paragraph" w:styleId="Footer">
    <w:name w:val="footer"/>
    <w:basedOn w:val="Normal"/>
    <w:link w:val="FooterChar"/>
    <w:uiPriority w:val="99"/>
    <w:semiHidden/>
    <w:unhideWhenUsed/>
    <w:rsid w:val="00D14F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F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</cp:lastModifiedBy>
  <cp:revision>3</cp:revision>
  <dcterms:created xsi:type="dcterms:W3CDTF">2011-02-06T14:53:00Z</dcterms:created>
  <dcterms:modified xsi:type="dcterms:W3CDTF">2011-02-06T15:30:00Z</dcterms:modified>
</cp:coreProperties>
</file>